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 w:rsidR="00E037A6">
        <w:rPr>
          <w:rFonts w:ascii="Arial" w:hAnsi="Arial" w:cs="Arial"/>
        </w:rPr>
        <w:t>8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</w:t>
      </w:r>
      <w:proofErr w:type="gramStart"/>
      <w:r w:rsidRPr="007D0495">
        <w:rPr>
          <w:rFonts w:ascii="Arial" w:hAnsi="Arial" w:cs="Arial"/>
        </w:rPr>
        <w:t xml:space="preserve">Думы  </w:t>
      </w:r>
      <w:r>
        <w:rPr>
          <w:rFonts w:ascii="Arial" w:hAnsi="Arial" w:cs="Arial"/>
        </w:rPr>
        <w:t>«</w:t>
      </w:r>
      <w:proofErr w:type="gramEnd"/>
      <w:r w:rsidRPr="007D0495">
        <w:rPr>
          <w:rFonts w:ascii="Arial" w:hAnsi="Arial" w:cs="Arial"/>
        </w:rPr>
        <w:t xml:space="preserve">О бюджете 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городского </w:t>
      </w:r>
      <w:proofErr w:type="gramStart"/>
      <w:r w:rsidRPr="007D0495">
        <w:rPr>
          <w:rFonts w:ascii="Arial" w:hAnsi="Arial" w:cs="Arial"/>
        </w:rPr>
        <w:t>округа  город</w:t>
      </w:r>
      <w:proofErr w:type="gramEnd"/>
      <w:r w:rsidRPr="007D0495">
        <w:rPr>
          <w:rFonts w:ascii="Arial" w:hAnsi="Arial" w:cs="Arial"/>
        </w:rPr>
        <w:t xml:space="preserve"> Арзамас на 20</w:t>
      </w:r>
      <w:r>
        <w:rPr>
          <w:rFonts w:ascii="Arial" w:hAnsi="Arial" w:cs="Arial"/>
        </w:rPr>
        <w:t>2</w:t>
      </w:r>
      <w:r w:rsidR="002F016A">
        <w:rPr>
          <w:rFonts w:ascii="Arial" w:hAnsi="Arial" w:cs="Arial"/>
        </w:rPr>
        <w:t>5</w:t>
      </w:r>
      <w:r w:rsidRPr="007D0495">
        <w:rPr>
          <w:rFonts w:ascii="Arial" w:hAnsi="Arial" w:cs="Arial"/>
        </w:rPr>
        <w:t xml:space="preserve"> год 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2F016A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и 202</w:t>
      </w:r>
      <w:r w:rsidR="002F016A">
        <w:rPr>
          <w:rFonts w:ascii="Arial" w:hAnsi="Arial" w:cs="Arial"/>
        </w:rPr>
        <w:t>7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2F016A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2F016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2F016A">
        <w:rPr>
          <w:rFonts w:ascii="Arial" w:hAnsi="Arial" w:cs="Arial"/>
        </w:rPr>
        <w:t>№556</w:t>
      </w:r>
    </w:p>
    <w:p w:rsidR="004C45BE" w:rsidRDefault="00B05DA7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</w:t>
      </w:r>
      <w:r w:rsidR="004C45BE">
        <w:rPr>
          <w:rFonts w:ascii="Arial" w:hAnsi="Arial" w:cs="Arial"/>
        </w:rPr>
        <w:t>,</w:t>
      </w:r>
    </w:p>
    <w:p w:rsidR="00DF7E60" w:rsidRDefault="004C45BE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31.03.2025 №600</w:t>
      </w:r>
      <w:r w:rsidR="00DF7E60">
        <w:rPr>
          <w:rFonts w:ascii="Arial" w:hAnsi="Arial" w:cs="Arial"/>
        </w:rPr>
        <w:t>,</w:t>
      </w:r>
    </w:p>
    <w:p w:rsidR="00674FD2" w:rsidRDefault="00DF7E60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29.04.2025 №616</w:t>
      </w:r>
      <w:r w:rsidR="00674FD2">
        <w:rPr>
          <w:rFonts w:ascii="Arial" w:hAnsi="Arial" w:cs="Arial"/>
        </w:rPr>
        <w:t>,</w:t>
      </w:r>
    </w:p>
    <w:p w:rsidR="00906917" w:rsidRDefault="00674FD2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28.05.2025 №625</w:t>
      </w:r>
      <w:r w:rsidR="00906917">
        <w:rPr>
          <w:rFonts w:ascii="Arial" w:hAnsi="Arial" w:cs="Arial"/>
        </w:rPr>
        <w:t>,</w:t>
      </w:r>
    </w:p>
    <w:p w:rsidR="00634DE8" w:rsidRDefault="00906917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27.06.2025 №637</w:t>
      </w:r>
      <w:r w:rsidR="00634DE8">
        <w:rPr>
          <w:rFonts w:ascii="Arial" w:hAnsi="Arial" w:cs="Arial"/>
        </w:rPr>
        <w:t>,</w:t>
      </w:r>
    </w:p>
    <w:p w:rsidR="00422C1B" w:rsidRDefault="00634DE8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30.07.2025 №653</w:t>
      </w:r>
      <w:r w:rsidR="00422C1B">
        <w:rPr>
          <w:rFonts w:ascii="Arial" w:hAnsi="Arial" w:cs="Arial"/>
        </w:rPr>
        <w:t>,</w:t>
      </w:r>
    </w:p>
    <w:p w:rsidR="002824B1" w:rsidRDefault="00422C1B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28.08.2025 №668</w:t>
      </w:r>
      <w:r w:rsidR="002824B1">
        <w:rPr>
          <w:rFonts w:ascii="Arial" w:hAnsi="Arial" w:cs="Arial"/>
        </w:rPr>
        <w:t>,</w:t>
      </w:r>
    </w:p>
    <w:p w:rsidR="005F301E" w:rsidRDefault="002824B1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30.09.2025 №679</w:t>
      </w:r>
      <w:r w:rsidR="005F301E">
        <w:rPr>
          <w:rFonts w:ascii="Arial" w:hAnsi="Arial" w:cs="Arial"/>
        </w:rPr>
        <w:t>,</w:t>
      </w:r>
    </w:p>
    <w:p w:rsidR="00042EB6" w:rsidRDefault="005F301E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27.10.2025 №693</w:t>
      </w:r>
      <w:r w:rsidR="00042EB6">
        <w:rPr>
          <w:rFonts w:ascii="Arial" w:hAnsi="Arial" w:cs="Arial"/>
        </w:rPr>
        <w:t>,</w:t>
      </w:r>
    </w:p>
    <w:p w:rsidR="00E10850" w:rsidRDefault="00042EB6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27.11.2025 №702</w:t>
      </w:r>
      <w:r w:rsidR="00E10850">
        <w:rPr>
          <w:rFonts w:ascii="Arial" w:hAnsi="Arial" w:cs="Arial"/>
        </w:rPr>
        <w:t>,</w:t>
      </w:r>
    </w:p>
    <w:p w:rsidR="00B05DA7" w:rsidRDefault="00E10850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24.12.2025 №717</w:t>
      </w:r>
      <w:r w:rsidR="00B05DA7">
        <w:rPr>
          <w:rFonts w:ascii="Arial" w:hAnsi="Arial" w:cs="Arial"/>
        </w:rPr>
        <w:t>)</w:t>
      </w: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422C1B" w:rsidRPr="00F843F6" w:rsidRDefault="00422C1B" w:rsidP="00422C1B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  <w:r w:rsidRPr="00F843F6">
        <w:rPr>
          <w:rFonts w:ascii="Arial" w:hAnsi="Arial" w:cs="Arial"/>
          <w:b/>
          <w:bCs/>
        </w:rPr>
        <w:br/>
        <w:t xml:space="preserve">по целевым статьям (муниципальным программам и непрограммным направлениям деятельности), </w:t>
      </w:r>
    </w:p>
    <w:p w:rsidR="00422C1B" w:rsidRPr="00F843F6" w:rsidRDefault="00422C1B" w:rsidP="00422C1B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25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и </w:t>
      </w:r>
      <w:proofErr w:type="gramStart"/>
      <w:r w:rsidRPr="00F843F6">
        <w:rPr>
          <w:rFonts w:ascii="Arial" w:hAnsi="Arial" w:cs="Arial"/>
          <w:b/>
          <w:bCs/>
        </w:rPr>
        <w:t>202</w:t>
      </w:r>
      <w:r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 годов</w:t>
      </w:r>
      <w:proofErr w:type="gramEnd"/>
    </w:p>
    <w:p w:rsidR="00422C1B" w:rsidRDefault="00422C1B" w:rsidP="00422C1B">
      <w:pPr>
        <w:jc w:val="right"/>
        <w:rPr>
          <w:rFonts w:ascii="Arial" w:hAnsi="Arial" w:cs="Arial"/>
          <w:bCs/>
        </w:rPr>
      </w:pPr>
    </w:p>
    <w:p w:rsidR="00422C1B" w:rsidRDefault="00422C1B" w:rsidP="00422C1B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p w:rsidR="00422C1B" w:rsidRDefault="00422C1B" w:rsidP="00422C1B">
      <w:pPr>
        <w:widowControl w:val="0"/>
        <w:jc w:val="center"/>
        <w:rPr>
          <w:rFonts w:ascii="Arial" w:hAnsi="Arial" w:cs="Arial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7621"/>
        <w:gridCol w:w="1985"/>
        <w:gridCol w:w="992"/>
        <w:gridCol w:w="1559"/>
        <w:gridCol w:w="1559"/>
        <w:gridCol w:w="1560"/>
      </w:tblGrid>
      <w:tr w:rsidR="00E10850" w:rsidRPr="00EF3E72" w:rsidTr="00FE478A">
        <w:trPr>
          <w:trHeight w:val="276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</w:tr>
      <w:tr w:rsidR="00E10850" w:rsidRPr="00EF3E72" w:rsidTr="00FE478A">
        <w:trPr>
          <w:trHeight w:val="276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50" w:rsidRPr="00EF3E72" w:rsidRDefault="00E10850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50" w:rsidRPr="00EF3E72" w:rsidRDefault="00E10850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50" w:rsidRPr="00EF3E72" w:rsidRDefault="00E10850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50" w:rsidRPr="00EF3E72" w:rsidRDefault="00E10850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50" w:rsidRPr="00EF3E72" w:rsidRDefault="00E10850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50" w:rsidRPr="00EF3E72" w:rsidRDefault="00E10850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F3E72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50" w:rsidRPr="00EF3E72" w:rsidRDefault="00E10850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50" w:rsidRPr="00EF3E72" w:rsidRDefault="00E10850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50" w:rsidRPr="00EF3E72" w:rsidRDefault="00E10850" w:rsidP="00FE478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3E7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3E7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3E7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3E7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3E7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3E7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4 763 742,4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4 162 452,3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3 908 118,5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1 348 746,3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1 339 241,1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1 339 241,2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818 118,6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817 910,6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817 910,6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792 916,8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792 916,8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6 281,8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6 576,3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6 576,3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256,6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786 399,2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786 083,9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786 083,9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18 649,1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18 649,1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18 649,1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6 552,7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6 344,7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6 344,7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5 206,8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6 124,7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6 344,7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14 661,8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10 369,0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10 369,1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1 295,4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01.1.12.02350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1 295,4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01.1.12.40010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01.1.12.40010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10 366,3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10 369,1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10 366,3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10 369,0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10 369,1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48 002,7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52 368,7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48 002,7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52 368,7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52 368,7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708,4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773,9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47 294,3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51 594,8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51 594,8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440 439,4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433 848,2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433 848,2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431 010,0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422 844,7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422 844,7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4 508,6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4 508,6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01.1.21.20590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1 164,9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1 133,4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1 133,4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425 336,6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417 202,7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417 202,7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5 916,1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7 490,2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7 490,2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5 916,1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7 490,2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7 490,2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3 513,3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3 513,3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3 513,3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20 782,2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20 782,2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20 782,2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20 782,2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Укрепление материально-технической базы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Арзамасского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муниципального учреждения социального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2 336,9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895,3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2 336,9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895,3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2 336,9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895,3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895,3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4 404,7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3 067,1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3 948,7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3 067,1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3 948,7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3 067,1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3 067,1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01.1.24.74270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01.1.24.74270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3 186 782,1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2 599 211,7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2 344 860,0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1 424 287,9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1 423 629,9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1 418 365,1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1 418 365,1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1 418 365,1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5 922,8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5 264,8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5 922,8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5 264,8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5 264,8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45 957,2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45 957,2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45 957,2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45 957,2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5 630,9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3 515,4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3 515,4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01.2.13.21590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981,9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3 515,4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3 515,4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. православная гимназия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711 987,3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698 643,7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689 692,7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3 039,9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3 739,9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3 039,9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3 739,9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3 739,9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543 015,8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535 619,3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535 619,3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543 015,8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535 619,3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535 619,3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2 872,6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4 428,9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01.2.21.2159N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2 872,6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4 428,9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4 428,9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3 112,0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3 112,0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51 549,0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42 957,5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51 549,0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42 957,5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74 839,5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71 040,8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74 839,5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74 545,4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71 040,8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7 150,9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8 696,4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7 150,9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8 696,4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8 696,4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23 209,8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24 360,5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23 209,8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715 244,0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261 883,9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16 166,2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Капитальный ремонт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35 443,1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25 160,7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10 282,3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18 946,9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18 946,9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358 748,0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245 717,7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342 878,2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245 717,7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15 869,8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281 343,2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01.2.22.S0670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281 343,2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16 166,2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20 762,7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16 166,2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16 166,2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31 879,6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21 100,0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31 879,6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31 879,6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59 656,6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на обеспечение деятельности учебно-методических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01.2.24.46590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59 656,6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59 656,6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59 656,6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Региональный проект "Всё лучшее детям"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01.2.Ю4.00000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107 514,2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101 257,8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77 075,7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01.2.Ю4.57502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24 182,1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по модернизации школьных систем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01.2.Ю4.А7500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6 256,4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01.2.Ю4.А7500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3 736,0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01.2.Ю4.А7500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84 624,6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84 825,0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85 142,0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</w:t>
            </w:r>
            <w:r>
              <w:rPr>
                <w:rFonts w:ascii="Arial" w:hAnsi="Arial" w:cs="Arial"/>
                <w:color w:val="000000"/>
              </w:rPr>
              <w:t>п</w:t>
            </w:r>
            <w:r w:rsidRPr="00EF3E72">
              <w:rPr>
                <w:rFonts w:ascii="Arial" w:hAnsi="Arial" w:cs="Arial"/>
                <w:color w:val="000000"/>
              </w:rPr>
              <w:t>о воспитанию и взаимодействию с детскими общественными объединениями муниципальных образовательных организаций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9 053,1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8 892,3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9 053,1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по финансовому обеспечению выплат ежемесячного денежного вознаграждения за классное руководство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01.2.Ю6.53030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73 443,4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73 667,2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73 443,4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73 510,9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73 667,2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117 804,6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120 409,0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120 426,8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48 838,3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45 146,4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45 046,7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48 089,8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45 046,7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48 089,8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45 146,4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45 046,7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715,7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715,7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57 535,8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59 710,3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59 827,9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48 792,1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50 664,6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50 764,3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48 792,1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50 301,3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50 400,4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363,9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8 743,8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9 063,6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8 743,8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9 045,8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9 063,6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11 430,5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10 847,1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5 544,9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6 880,0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6 880,0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4 697,2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8 672,2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8 672,2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01.3.14.74270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583,4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01.3.14.74270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583,4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62 506,2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54 966,3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", в том числе текущий, капитальный ремонт и укрепление материально-технической базы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18 424,0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17 244,1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18 424,0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17 244,1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18 424,0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17 244,1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17 244,1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16 089,7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12 731,5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территории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01.4.13.23320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9 873,5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7 804,0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7 804,0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6 025,4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5 804,0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5 804,0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3 848,1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6 216,2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4 927,5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5 923,8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4 927,5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4 927,5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15 789,9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15 719,7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15 789,9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15 719,7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15 719,7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15 789,9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15 719,7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15 719,7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8 770,2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9 271,0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8 770,2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9 271,0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1 461,7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01.4.15.24910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7 308,5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9 271,0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9 271,0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Строительство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блочно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-модульной котельной и сетей газоснабжения в МБУ ДО ДООЦ "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Водопрь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01.4.16.00000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3 432,5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01.4.16.40010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39 768,0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38 833,1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38 833,1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20 672,3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20 672,3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20 672,3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20 137,9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20 149,2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20 149,2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534,4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3 092,8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3 092,8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3 092,8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2 386,5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3 064,3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3 064,3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01.5.12.73010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706,3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16 002,9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15 068,0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16 002,9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15 068,0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15 068,0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15 232,1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14 521,2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14 521,2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759,8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546,8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546,8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8 135,1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4 476,6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4 476,6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4 428,6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3 325,7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3 325,7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3 325,7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муниципальной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службы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02.0.00.00000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33 955,3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26 772,8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26 772,8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26 300,0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26 300,0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33 458,0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26 300,0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26 300,0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02.0.12.00000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109,0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109,0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02.0.12.25140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109,0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правонарушений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03.0.00.00000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50 646,2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36 212,4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36 212,4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225,0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9 481,0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581,0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516,0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контроля на территории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03.2.41.00000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03.2.41.22000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03.2.41.22000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03.2.41.74270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03.2.41.74270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33 005,0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27 481,2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27 481,2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03.3.12.29300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 Азиатского региона и стран с повышенной террористической опасностью, лиц, находящихся в пунктах временного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размещения беженцев, оставшихся на постоянное проживание в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03.3.15.00000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03.3.15.29300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03.3.22.00000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30 612,6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24 896,2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03.3.22.29300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5 716,4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03.3.22.29300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5 716,4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24 896,2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03.3.22.S2250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24 896,2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24 896,2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Техническое обслуживание, ремонт, содержание и развитие систем видеонаблюдения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03.3.23.00000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2 307,4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2 307,4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03.3.23.29300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2 307,4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на организацию проведения мероприятий,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направленных на антикоррупционное обучение, воспитание, просвещение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03.4.12.20850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03.4.12.20850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7 581,2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7 571,2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7 571,2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03.5.21.00000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597,3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597,3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03.5.21.20920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597,3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03.5.31.00000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3 390,0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3 390,0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03.5.31.20920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3 390,0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03.5.32.00000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2 190,4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2 190,4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03.5.32.20920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2 190,4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03.5.33.00000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03.5.33.20920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03.6.00.00000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220,0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местного самоуправления и муниципальных учреждений и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03.6.12.00000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03.6.12.25310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03.6.22.00000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03.6.22.25310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495 468,9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343 650,4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169 298,3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2 518,7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2 518,7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2 489,5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2 518,7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4 345,0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7 191,4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. Кирилловский (многодетные семьи)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7 043,0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7 043,0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7 043,0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Строительство инженерной и дорожной инфраструктуры к земельным участкам, предназначенным для бесплатного представления многодетным семьям для индивидуального жилищного строительства в микрорайоне "Кирилловский г. Арзамаса"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04.5.53.00000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148,4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04.5.53.40010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04.5.53.40010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483 473,7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341 005,9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166 624,6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13 302,2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2 512,9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351,0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351,0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351,0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04.6.62.4001N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13 015,0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04.6.62.4001N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13 015,0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04.6.62.S2620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2 142,9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04.6.62.S2620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2 142,9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Расселение во внеочередном порядке многоквартирного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жилого дома по адресу: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, ул. Гостиный ряд, д.33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04.6.65.00000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3 319,7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433,6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04.6.65.S7485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433,6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04.6.65.S748V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04.6.65.S748V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2 886,1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улица Коммунистов, дом 13, расположенного в историческом центре 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04.6.69.00000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3 444,2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04.6.69.S748V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3 444,2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04.6.69.S748V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3 444,2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 по адресу: Нижегородская область, городской округ 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04.6.6А.00000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04.6.6А.S748V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04.6.6А.S748V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1 897,0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Советская, д.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04.6.6В.00000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04.6.6В.S748V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04.6.6В.S748V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9 257,7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04.6.6В.S748V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28 251,5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Расселение жителей многоквартирного дома № 4 по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ул.Спасская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.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04.6.6Г.00000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04.6.6Г.S748V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04.6.6Г.S748V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4 768,9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04.6.6Г.S748V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18 533,8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по адресу: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ул.Спасская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, д.1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76 834,1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76 834,1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76 834,1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323 037,2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338 493,0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166 273,6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 за счет средств публично-правовой компании "Фонд развития территорий"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124 420,6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04.6.И2.67483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124 420,6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147 417,4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04.6.И2.67484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147 417,4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1 929,8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14 073,6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12 204,2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9 758,2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12 204,2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04.6.И2.6748S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1 929,8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4 315,3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7 758,8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171 803,9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102 780,5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7 758,8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171 803,9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102 780,5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софинансирование разницы стоимости жилых помещений между их фактическо</w:t>
            </w:r>
            <w:r>
              <w:rPr>
                <w:rFonts w:ascii="Arial" w:hAnsi="Arial" w:cs="Arial"/>
                <w:color w:val="000000"/>
              </w:rPr>
              <w:t>й стоимостью и установленной в</w:t>
            </w:r>
            <w:r w:rsidRPr="00EF3E72">
              <w:rPr>
                <w:rFonts w:ascii="Arial" w:hAnsi="Arial" w:cs="Arial"/>
                <w:color w:val="000000"/>
              </w:rPr>
              <w:t xml:space="preserve">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января 2017 г. по 1 января 2022г." за счет средств местного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04.6.И2.А748S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1 988,0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04.6.И2.А748S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344,6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04.6.И2.А748S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1 643,4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софинансирование разницы стоимости жилых помещений между их фактическо</w:t>
            </w:r>
            <w:r>
              <w:rPr>
                <w:rFonts w:ascii="Arial" w:hAnsi="Arial" w:cs="Arial"/>
                <w:color w:val="000000"/>
              </w:rPr>
              <w:t>й стоимостью и установленной в</w:t>
            </w:r>
            <w:r w:rsidRPr="00EF3E72">
              <w:rPr>
                <w:rFonts w:ascii="Arial" w:hAnsi="Arial" w:cs="Arial"/>
                <w:color w:val="000000"/>
              </w:rPr>
              <w:t xml:space="preserve">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41 510,5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150 627,5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51 289,0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41 510,5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150 627,5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51 289,0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78 735,4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57 104,4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58 695,9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частичное погашение кредиторской задолженности за потребленные энергетические ресурсы организациям, предоставляющим населению городского округа город Арзамас Нижегородской области услуги теплоснабжения по регулируемым тарифам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05.0.10.00000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05.0.10.21000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05.0.10.21000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6 671,6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4 591,0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6 671,6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4 591,0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6 671,6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4 591,0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4 591,0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2 467,8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2 467,8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2 467,8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6 252,3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4 712,5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6 252,3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4 712,5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4 712,5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4 712,5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6 252,3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6 933,4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7 108,5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3 213,3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3 213,3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6 508,5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Воссоздание облика исторически ценных домов города Арзамаса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Предоставление субсидии на финансовое обеспечение (возмещение) затрат на проведение ремонтных работ фасадов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домов, находящихся в границах территории исторического поселения федерального значения город Арзамаса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05.0.18.02520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05.0.18.02520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4 979,2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4 979,2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4 979,2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РайВодоканал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2 646,3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2 646,3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2 646,3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2 646,3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"Газопровод давление до 0,3 МПа от точки присоединения к распределительному газопроводу до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объекта (котельной) по адресу: Нижегородская область,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г.Арзамас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, ул.ПМС-73, рядом с домом №2"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05.0.29.00000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261,5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05.0.29.40010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8 901,1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8 901,1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8 901,1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21 270,1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21 183,1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21 183,1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21 270,1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21 183,1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21 183,1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278 399,5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182 734,2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183 984,2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18 155,2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15 763,4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17 013,4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18 155,2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15 763,4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17 013,4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1 913,3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1 875,8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1 875,8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16 241,9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13 887,6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77 117,6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65 097,5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Мероприятия по организации уличного освещения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77 117,6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65 097,5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65 097,5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77 117,6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65 097,5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65 097,5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15 138,3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12 939,3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12 628,9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15 138,3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12 939,3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12 628,9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15 138,3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12 939,3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12 628,9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8 658,1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8 607,9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8 658,1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8 607,9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8 607,9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721,9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771,4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7 936,1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7 836,5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7 836,5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69 154,1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41 163,2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41 473,6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Прочие мероприятия по благоустройству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городcкого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67 841,0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41 163,2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41 473,6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06.0.06.20340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12 987,8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13 678,7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13 989,1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44 413,7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27 484,5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27 484,5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10 439,5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06.0.06.S2650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23 046,6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21 662,6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23 046,6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21 662,6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21 662,6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21 805,7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20 966,9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20 966,9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1 240,9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695,7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695,7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67 129,5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17 450,3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17 450,3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1 658,4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1 658,4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65 471,1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17 450,3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17 450,3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39 466,6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12 439,7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12 439,7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7 864,3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1 670,9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1 670,9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18 140,2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3 339,7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3 339,7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44 355,2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17 886,2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Лабораторная оценка проб природных вод, атмосферного воздуха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07.0.12.00000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07.0.12.25150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Очистка от мусора берегов и прилегающих акваторий рек и прудов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07.0.22.00000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07.0.22.25150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07.0.31.00000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07.0.31.25150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17 524,2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17 524,2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17 524,2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17 524,2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п.Ломовка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с.Мотовилово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Арзамасского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района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329,2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Разработка ПСД объекта: "Строительство канализационного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напорного коллектора от д.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Бебяево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до КОСК городской округ город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br/>
              <w:t xml:space="preserve">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07.0.66.00000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14 770,0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14 770,0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14 770,0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2 195,5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2 184,8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2 184,8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2 184,8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728 954,1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697 843,1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697 737,5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249 102,0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244 106,0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244 093,0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169 605,0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164 677,6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166 207,6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164 677,6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09.1.12.23590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166 207,6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164 677,6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164 677,6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09.1.12.S4090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3 397,4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09.1.12.S4090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3 397,4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78 489,3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78 489,3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78 489,3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78 489,3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939,1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926,1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939,1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926,1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09.1.14.L4660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807,7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939,1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926,1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09.1.18.00000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09.1.18.74260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09.1.18.74260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176 390,3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167 494,0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167 497,6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108 284,7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109 711,4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109 715,0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107 801,3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109 190,8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107 801,3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109 224,9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109 190,8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486,5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524,2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486,5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524,2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59 625,6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57 782,6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57 890,1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57 782,6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57 890,1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57 782,6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57 782,6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09.2.22.S4090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1 735,5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09.2.22.S4090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1 735,5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09.2.23.00000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09.2.23.74260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09.2.23.74260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Региональный проект "Культура для семьи"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создание модельных муниципальных библиотек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09.2.Я5.54540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250 595,4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241 851,5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241 755,2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Оказание муниципальной услуги по организации и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проведению культурно-массовых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09.3.31.00000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193 336,2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194 980,6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194 884,3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191 687,2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194 884,3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191 687,2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194 884,3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194 884,3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09.3.31.L4670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09.3.31.S4090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1 649,0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13 235,7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13 405,0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13 235,7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13 405,0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13 235,7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13 405,0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13 405,0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24 580,8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23 054,0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23 054,0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23 054,0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23 054,0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09.3.33.4959N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1 303,6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09.3.33.4959N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1 303,6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на выплату заработной платы с начислениями на нее работникам муниципальных учреждений и органов местного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самоуправления на условиях софинансирования с областным бюджетом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09.3.33.S4090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09.3.33.S4090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19 042,7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19 042,7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7 624,9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5 025,4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5 025,4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10 439,3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336,5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336,5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09.3.37.00000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"Пушкинская карта"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09.3.37.74260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09.3.37.74260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18 701,3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10 162,9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10 162,9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15 432,7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9 978,1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9 978,1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10 366,3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3 499,3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10 366,3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3 499,3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3 499,3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3 007,8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6 478,8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6 478,8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09.4.41.25220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3 007,8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6 478,8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6 478,8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09.4.41.40010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09.4.41.40010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09.4.41.S2990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2 038,5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09.4.41.S2990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2 038,5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3 268,6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184,8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3 268,6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184,8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3 268,6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184,8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34 165,2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34 165,2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34 228,8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34 165,2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34 228,8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34 228,8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33 654,0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33 654,0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496,2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"Молодежь городского округа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 в XXI веке"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10.0.00.00000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31 669,3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31 326,8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30 738,2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30 842,8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20 657,0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20 761,6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20 596,4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20 761,6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20 596,4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20 761,6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10.1.02.74270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10.1.02.74270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7 653,4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7 653,4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7 653,4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7 653,4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10.2.01.22000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10.2.01.22000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26 414,9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23 944,4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12 602,3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12 602,3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12 736,3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12 602,3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12 602,3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Арзамасские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новости" на выполнение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6 553,3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6 130,3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6 553,3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6 130,3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6 553,3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6 130,3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6 130,3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"Редакция газеты "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Арзамасская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правда" на выполнение муниципального задания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11.0.13.00000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6 875,3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5 211,8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6 875,3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5 211,8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11.0.13.S2050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6 875,3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5 211,8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5 211,8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Проведение мероприятий (участие в мероприятиях) в сфере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средств массовой информации и книгоиздания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11.0.14.25230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280 273,8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251 244,5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251 226,7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6 521,0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6 521,0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6 521,0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235 366,9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235 006,5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234 988,7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82 153,8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85 396,4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82 153,8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85 396,4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85 396,4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152 342,8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149 610,1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149 592,3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152 342,8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149 610,1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149 592,3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 на условиях софинансирования с областным бюджетом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12.0.12.S4090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12.0.12.S4090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cоревнованиях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5 818,1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5 049,4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5 049,4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Расходы на обеспечение командирования спортсменов до 18 лет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768,7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27 831,1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5 853,8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5 853,8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10 401,1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5 853,8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5 853,8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10 401,1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5 853,8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5 853,8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17 430,0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17 430,0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2 517,0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2 517,0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2 517,0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Реализация программ спортивной подготовки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12.0.36.00000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1 852,2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1 557,5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1 557,5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12.0.36.S2280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1 852,2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1 557,5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1 557,5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13.0.00.00000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138 498,7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122 694,5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122 694,5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Создание муниципальных запасов материальных ресурсов в целях гражданской обороны.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13.0.12.25050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13.0.12.25050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4 214,1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4 214,1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4 214,1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4 214,1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Обеспечение финансирования МКУ «УГОЧС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. Арзамаса»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29 646,0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29 350,1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29 646,0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29 350,1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29 350,1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27 430,2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27 308,5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27 308,5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1 959,8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1 686,6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2 202,2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2 202,2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2 202,2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Оборудование пожарных водоемов и пирсов указателями места их расположения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13.0.24.00000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13.0.24.25110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13.0.24.25110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3 718,3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2 297,3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3 718,3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2 297,3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3 718,3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2 297,3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2 297,3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Организация скашивания два раза в год травяной растительности на пустырях и склонах оврагов и прочая территория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. Арзамас; уборка валежника и порубочных остатков, а также санкционированное выжигание сухой растительности на территории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Оснащение отдела антитеррористической защиты и пожарной безопасности МКУ «УГОЧС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г.о.г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>. Арзамас» программно-аппаратным комплексом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551,5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551,5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551,5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85 498,9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78 017,8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85 498,9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78 017,8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78 017,8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78 192,7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73 579,9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73 579,9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7 106,4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4 205,4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4 205,4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232,4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232,4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Финансовое содержание административного персонала спасательных постов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1 148,2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1 148,2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1 148,2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8 189,7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374,2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615 855,4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448 411,3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118 361,4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354 826,8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304 510,2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89 636,5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46 696,3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46 696,3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14.0.01.9Д011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45 940,3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40 683,3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54 185,7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45 940,3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40 683,3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54 185,7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14.0.01.S061V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154 401,0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14.0.01.S061V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5 381,1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154 401,0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256 809,1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73 975,1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256 809,1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73 975,1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</w:t>
            </w:r>
            <w:proofErr w:type="gramStart"/>
            <w:r w:rsidRPr="00EF3E72">
              <w:rPr>
                <w:rFonts w:ascii="Arial" w:hAnsi="Arial" w:cs="Arial"/>
                <w:b/>
                <w:bCs/>
                <w:color w:val="000000"/>
              </w:rPr>
              <w:t>лестничных сходов</w:t>
            </w:r>
            <w:proofErr w:type="gram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261 028,6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143 901,1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28 724,9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9 844,2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9 844,2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14.0.02.9Д040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14.0.02.9Д111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11 184,3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19 362,1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11 184,3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14 538,3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19 362,1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192 195,5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42 921,1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42 921,1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39 704,5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38 561,6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39 704,5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38 561,6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38 561,6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38 768,4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37 556,2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37 556,2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936,1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1 005,4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1 005,4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127 544,7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1 451,1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629,4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629,4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821,7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126 093,7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126 093,7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обследованию объектов недвижимого имущества, технической инвентаризации, кадастровому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15.0.21.00000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1 007,4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1 007,4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1 007,4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1 838,9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1 838,9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1 838,9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22 100,0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15.0.51.74270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15.0.51.74270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22 100,0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42 315,4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39 023,9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38 801,3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520,3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6 516,3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6 293,7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6 206,1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6 206,1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6 206,1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6 206,1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EF3E72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41 795,1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41 795,1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32 507,6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41 795,1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32 507,6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32 507,6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40 063,5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31 117,7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31 117,7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1 731,6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1 389,9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1 389,9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6 961,7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6 961,7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3 625,7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Реализация мероприятий, направленных на развитие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3 625,7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3 625,7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3 625,7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работы окон центра "Мой бизнес"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17.1.52.00000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686,0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686,0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17.1.52.29030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686,0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686,0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54 268,8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46 205,8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44 974,8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21 657,4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11 395,6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10 145,6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21 657,4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11 395,6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10 145,6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21 657,4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11 395,6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10 145,6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25 219,1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34 660,2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34 679,2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24 530,9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25 673,8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25 673,8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10 389,6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9 922,0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9 922,0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14 141,3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15 751,8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15 751,8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8 664,3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8 664,3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8 664,3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688,2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341,1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19.0.02.S2870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688,2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341,1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Арзамасское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7 392,3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7 392,3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7 392,3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80 213,6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64 575,9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62 678,2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10 031,2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по развитию паломническо-туристического кластера "Арзамас-Дивеево-Саров"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21.0.01.S2750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5 439,8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21.0.01.S2750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5 439,8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Выполнение комплекса работ по ремонту объектов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благоустройства дворовых территорий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21.0.02.00000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28 076,5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27 644,5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28 076,5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27 644,5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28 076,5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27 644,5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27 644,5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42 106,0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36 931,4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35 033,7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на софинансирование </w:t>
            </w:r>
            <w:proofErr w:type="gramStart"/>
            <w:r w:rsidRPr="00EF3E72">
              <w:rPr>
                <w:rFonts w:ascii="Arial" w:hAnsi="Arial" w:cs="Arial"/>
                <w:color w:val="000000"/>
              </w:rPr>
              <w:t>мероприятий</w:t>
            </w:r>
            <w:proofErr w:type="gramEnd"/>
            <w:r w:rsidRPr="00EF3E72">
              <w:rPr>
                <w:rFonts w:ascii="Arial" w:hAnsi="Arial" w:cs="Arial"/>
                <w:color w:val="000000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36 304,4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35 033,7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34 708,4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36 931,4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35 033,7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21.0.И4.А4240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21.0.И4.А4240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5 801,6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81 472,8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24 870,3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23.0.22.00000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23.0.22.29110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23.0.23.00000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23.0.23.29110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Разработка и издание рекламно-информационных материалов о туристском потенциале городского округа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 Арзамас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23.0.24.00000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23.0.24.29110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воркшопах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и проч.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23.0.25.00000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23.0.25.29110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мероприятия событийного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23.0.27.00000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23.0.27.29110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23 246,2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15 858,4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23 246,2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15 858,4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23 246,2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15 858,4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15 858,4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Формирование имущественного взноса Учредителя АНО "Агентство гостеприимства и развития территорий "Арзамас 450"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23.0.29.00000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23.0.29.29110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Сохранение объекта культурного наследия "Водонапорная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башня"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23.0.43.00000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58 025,5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8 549,9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8 549,9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57 775,5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8 549,9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103 437,4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103 437,4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138 039,6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137 334,7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19 715,0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27 631,9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27 926,3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Поддержка мясного скотоводства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198,4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24.1.01.73250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198,4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198,4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7 829,5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6 056,0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24.1.01.R3580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7 829,5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5 967,1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6 056,0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3 051,0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4 350,9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24.1.01.R5014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3 051,0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4 146,3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4 350,9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6 306,3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6 184,5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24.1.01.R5015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6 306,3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5 930,3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6 184,5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2 872,0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24.1.01.А5014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602,1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2 985,2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2 872,0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1 778,1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8 264,5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24.1.01.А5015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1 778,1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8 404,6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8 264,5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развития приоритетных </w:t>
            </w:r>
            <w:proofErr w:type="spellStart"/>
            <w:r w:rsidRPr="00EF3E72">
              <w:rPr>
                <w:rFonts w:ascii="Arial" w:hAnsi="Arial" w:cs="Arial"/>
                <w:b/>
                <w:bCs/>
                <w:color w:val="000000"/>
              </w:rPr>
              <w:t>подотраслей</w:t>
            </w:r>
            <w:proofErr w:type="spellEnd"/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 агропромышленного комплекса и развитие малых форм хозяйствования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64 073,3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88 575,5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89 279,7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4 522,6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14 757,1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24.1.02.73260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4 522,6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14 757,1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14 757,1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32 312,1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41 312,1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24.1.02.R0140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32 312,1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40 674,2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41 312,1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18 379,1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18 043,8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24.1.02.R5011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18 379,1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17 302,3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18 043,8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8 859,5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15 166,7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24.1.02.А5011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8 859,5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15 841,9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15 166,7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24.1.04.00000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19 649,1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21 832,2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20 128,8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19 649,1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20 128,8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24.1.04.73220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19 649,1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21 832,2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20 128,8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512,5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"Комплексное развитие сельских </w:t>
            </w: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26.0.00.00000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7 043,3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7 043,3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7 043,3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7 043,3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31,5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115 036,3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108 670,0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108 670,0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95 872,6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90 628,0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90 628,0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28 405,2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25 406,4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28 405,2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25 406,4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25 406,4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28 405,2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25 406,4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25 406,4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lastRenderedPageBreak/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67 467,4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65 221,6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67 467,4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65 221,6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65 221,6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49 112,1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45 947,7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45 947,7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17 424,8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18 436,2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18 436,2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930,5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837,7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837,7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19 163,7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19 163,7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18 042,0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19 163,7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18 042,0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18 042,0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18 391,9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17 517,5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17 517,5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524,5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524,5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898 925,2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597 566,2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570 796,2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898 925,2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597 566,2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570 796,2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302 100,5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275 422,0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275 422,0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257 920,5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240 899,5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240 899,5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77.7.01.00190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252 719,9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238 156,9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238 156,9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5 184,7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2 734,6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2 734,6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7 087,1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3 095,6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7 087,1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3 095,6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3 095,6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4 064,3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2 955,7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4 064,3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2 955,7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2 955,7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2 671,2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2 278,5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2 671,2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2 278,5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2 278,5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4 164,7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3 455,7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4 164,7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3 455,7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77.7.01.55490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77.7.01.55490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9 656,4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9 656,4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9 313,5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9 090,0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9 090,0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342,9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551,4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551,4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2 589,8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2 589,8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2 589,8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2 508,6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2 508,6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81,2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81,2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32,1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2 401,9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2 401,9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2 345,2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2 345,2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56,7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56,7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8 056,8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8 056,8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77.7.01.73950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7 980,7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7 980,7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76,1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76,1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146 955,6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118 341,3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118 341,3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146 455,6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118 341,3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118 341,3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84 546,9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81 700,8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81 700,8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61 491,4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36 170,5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36 170,5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384,4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470,0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470,0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77.7.02.55490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77.7.02.55490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159 993,1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97 421,9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107 468,9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30 979,7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4 979,7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26 000,0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10 229,9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1 580,2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1 036,7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7 613,1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2 488,8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2 488,8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2 488,8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2 348,0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2 993,7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2 793,7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2 993,7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2 793,7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2 793,7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160,2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160,2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160,2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4 035,4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9 208,5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4 035,4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9 208,5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77.7.03.S0970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77.7.03.S0970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5 229,4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86 838,1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67 920,7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102 026,2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86 838,1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67 920,7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102 026,2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28 047,9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41 815,7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11 648,7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234,4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25,4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4 452,6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2 905,8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4 452,6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2 780,7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2 905,8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11 463,2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8 717,5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11 463,2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13 903,6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8 717,5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и детей,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оставшихся без попечения родителей, жилыми помещениями за счет субвенции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77.7.05.R0820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24 897,0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12 106,2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24 897,0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170 004,7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64 565,3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57 915,3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16 792,6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1 441,3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15 351,3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296,0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240,0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4 351,9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4 351,9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93 000,0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Приобретение жилого помещения в муниципальную собственность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2 016,9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15 809,4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6 563,5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9 246,0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3 600,0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3 600,0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Расходы, не связанные с обеспечением деятельности (оказанием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845,9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2 408,8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1 490,1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918,7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1 490,1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1 490,1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2 983,9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2 726,0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257,9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Предоставление субсидии на финансовое обеспечение затрат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 xml:space="preserve">муниципальному унитарному предприятию "Водоканал"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Арзамасского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муниципального района Нижегородской области, связанных с деятельностью предприятия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77.7.06.60100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12 648,5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4 148,5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12 648,5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4 148,5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4 148,5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4 494,1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2 338,7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4 494,1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2 338,7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2 338,7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1 580,9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1 580,9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40,1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1 214,8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77.7.06.S0970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1 214,8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На реализацию мероприятий в рамках адресной инвестиционной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91 823,5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«Благоустройство общественного пространства по адресу: Нижегородская область,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г.о.г.Арзамас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, с.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Морозовка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ул.Советская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77.7.07.S2601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«Устройство детской и спортивной площадки в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с.Мотовилово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>. Арзамас Нижегородской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4 233,2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4 233,2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«Ремонт автомобильной дороги по ул. Новая линия в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с.Красное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>. Арзамас Нижегородской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6 402,3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6 402,3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«Школьный двор - территория комфорта» (благоустройство пришкольной территории МБОУ «Березовская СШ»,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г.о.г.Арзамас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д.Березовка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ул.Школьная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>, д.4)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Инициативный проект «Детский лагерь «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Водопрь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>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«Благоустройство пришкольной территории МБОУ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Шатовская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СШ»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4 511,4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«Погода в школе» (замена деревянных окон на окна ПВХ и замена дверных блоков в помещениях МБОУ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Новоселковская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СШ)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3 664,5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3 664,5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«Благоустройство общественного пространства «Зеленый остров» около дома 19/6 по ул. Мира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7 495,6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7 495,6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 xml:space="preserve">Инициативный проект «Ликвидация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пучинообразований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на автомобильной дороге по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ул.Снежная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."Радужный"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с.Красное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городского округа город Арзамас Нижегородской области»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2 809,7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2 809,7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«Благоустройство спортивной площадки (Школьная спортивная площадка «Курс на спорт и защиту Отечества») на территории МБОУ СШ №2 им.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А.С.Пушкина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4 377,0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4 377,0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Инициативный проект «Благоустройство территории школьного двора МБОУ СШ № 12 с кадетскими классами им. А.И. Сорокина (1 этап)»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4 211,6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«Школа 6: Безопасный школьный двор - настрой на позитив и творчество» (1 этап, благоустройство школьного двора МБОУ «Средняя школа № 6 им. А.С. Макаренко» по адресу: Нижегородская область,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ул.Семашко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>, д. 21)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3 788,8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3 856,2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3 856,2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«Ремонт спортзала МБОУ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Выездновская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</w:t>
            </w:r>
            <w:r w:rsidRPr="00EF3E72">
              <w:rPr>
                <w:rFonts w:ascii="Arial" w:hAnsi="Arial" w:cs="Arial"/>
                <w:color w:val="000000"/>
              </w:rPr>
              <w:lastRenderedPageBreak/>
              <w:t>СШ»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lastRenderedPageBreak/>
              <w:t>77.7.07.S260Е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Инициативный проект «Устройство универсальной спортивной площадки на территории МБОУ «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Чернухинская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 СШ»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4 594,2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4 594,2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4 601,0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4 601,0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 xml:space="preserve">Инициативный проект «Благоустройство территории МБОУ «Лицей» по адресу: Нижегородская область,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г.Арзамас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F3E72">
              <w:rPr>
                <w:rFonts w:ascii="Arial" w:hAnsi="Arial" w:cs="Arial"/>
                <w:color w:val="000000"/>
              </w:rPr>
              <w:t>ул.Пушкина</w:t>
            </w:r>
            <w:proofErr w:type="spellEnd"/>
            <w:r w:rsidRPr="00EF3E72">
              <w:rPr>
                <w:rFonts w:ascii="Arial" w:hAnsi="Arial" w:cs="Arial"/>
                <w:color w:val="000000"/>
              </w:rPr>
              <w:t>, д.138/1»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4 150,6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4 150,6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color w:val="000000"/>
              </w:rPr>
            </w:pPr>
            <w:r w:rsidRPr="00EF3E72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10850" w:rsidRPr="00EF3E72" w:rsidTr="00FE478A">
        <w:trPr>
          <w:trHeight w:val="20"/>
        </w:trPr>
        <w:tc>
          <w:tcPr>
            <w:tcW w:w="7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50" w:rsidRPr="00EF3E72" w:rsidRDefault="00E10850" w:rsidP="00FE478A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9 151 578,8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7 470 876,4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50" w:rsidRPr="00EF3E72" w:rsidRDefault="00E10850" w:rsidP="00FE478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3E72">
              <w:rPr>
                <w:rFonts w:ascii="Arial" w:hAnsi="Arial" w:cs="Arial"/>
                <w:b/>
                <w:bCs/>
                <w:color w:val="000000"/>
              </w:rPr>
              <w:t>6 675 482,7</w:t>
            </w:r>
          </w:p>
        </w:tc>
      </w:tr>
    </w:tbl>
    <w:p w:rsidR="00FB488A" w:rsidRDefault="00FB488A" w:rsidP="003C2254">
      <w:pPr>
        <w:jc w:val="center"/>
      </w:pPr>
      <w:bookmarkStart w:id="0" w:name="_GoBack"/>
      <w:bookmarkEnd w:id="0"/>
    </w:p>
    <w:sectPr w:rsidR="00FB488A" w:rsidSect="004C45BE">
      <w:foot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676803"/>
      <w:docPartObj>
        <w:docPartGallery w:val="Page Numbers (Bottom of Page)"/>
        <w:docPartUnique/>
      </w:docPartObj>
    </w:sdtPr>
    <w:sdtEndPr/>
    <w:sdtContent>
      <w:p w:rsidR="0033577D" w:rsidRDefault="0033577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254">
          <w:rPr>
            <w:noProof/>
          </w:rPr>
          <w:t>73</w:t>
        </w:r>
        <w:r>
          <w:fldChar w:fldCharType="end"/>
        </w:r>
      </w:p>
    </w:sdtContent>
  </w:sdt>
  <w:p w:rsidR="0033577D" w:rsidRDefault="003357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16746"/>
    <w:rsid w:val="00020F2A"/>
    <w:rsid w:val="000257A6"/>
    <w:rsid w:val="00032D76"/>
    <w:rsid w:val="00040729"/>
    <w:rsid w:val="00042EB6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4B1"/>
    <w:rsid w:val="00282664"/>
    <w:rsid w:val="002827F9"/>
    <w:rsid w:val="002965CB"/>
    <w:rsid w:val="00296C80"/>
    <w:rsid w:val="002A156D"/>
    <w:rsid w:val="002A6495"/>
    <w:rsid w:val="002B5CB9"/>
    <w:rsid w:val="002C34EC"/>
    <w:rsid w:val="002F016A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C2254"/>
    <w:rsid w:val="003D7C87"/>
    <w:rsid w:val="003E0B69"/>
    <w:rsid w:val="003E14DA"/>
    <w:rsid w:val="003F3F92"/>
    <w:rsid w:val="003F7CD1"/>
    <w:rsid w:val="00417A6F"/>
    <w:rsid w:val="00422C1B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5BE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5F301E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34DE8"/>
    <w:rsid w:val="00645F97"/>
    <w:rsid w:val="0065514A"/>
    <w:rsid w:val="00667A4E"/>
    <w:rsid w:val="00674FD2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C5BFD"/>
    <w:rsid w:val="008D54E8"/>
    <w:rsid w:val="008E0AA6"/>
    <w:rsid w:val="008F0593"/>
    <w:rsid w:val="0090163F"/>
    <w:rsid w:val="00906917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5DA7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DF7E60"/>
    <w:rsid w:val="00E037A6"/>
    <w:rsid w:val="00E10850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0329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03F33-7892-45C7-8AC3-B4BDC410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2F016A"/>
  </w:style>
  <w:style w:type="table" w:customStyle="1" w:styleId="2e">
    <w:name w:val="Сетка таблицы2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01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2F016A"/>
  </w:style>
  <w:style w:type="numbering" w:customStyle="1" w:styleId="1110">
    <w:name w:val="Нет списка111"/>
    <w:next w:val="a3"/>
    <w:uiPriority w:val="99"/>
    <w:semiHidden/>
    <w:unhideWhenUsed/>
    <w:rsid w:val="002F016A"/>
  </w:style>
  <w:style w:type="numbering" w:customStyle="1" w:styleId="43">
    <w:name w:val="Нет списка4"/>
    <w:next w:val="a3"/>
    <w:uiPriority w:val="99"/>
    <w:semiHidden/>
    <w:unhideWhenUsed/>
    <w:rsid w:val="002F016A"/>
  </w:style>
  <w:style w:type="numbering" w:customStyle="1" w:styleId="124">
    <w:name w:val="Нет списка12"/>
    <w:next w:val="a3"/>
    <w:semiHidden/>
    <w:unhideWhenUsed/>
    <w:rsid w:val="002F016A"/>
  </w:style>
  <w:style w:type="table" w:customStyle="1" w:styleId="3a">
    <w:name w:val="Сетка таблицы3"/>
    <w:basedOn w:val="a2"/>
    <w:next w:val="affc"/>
    <w:uiPriority w:val="59"/>
    <w:rsid w:val="002F01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2F016A"/>
  </w:style>
  <w:style w:type="numbering" w:customStyle="1" w:styleId="1120">
    <w:name w:val="Нет списка112"/>
    <w:next w:val="a3"/>
    <w:semiHidden/>
    <w:unhideWhenUsed/>
    <w:rsid w:val="002F016A"/>
  </w:style>
  <w:style w:type="numbering" w:customStyle="1" w:styleId="54">
    <w:name w:val="Нет списка5"/>
    <w:next w:val="a3"/>
    <w:semiHidden/>
    <w:unhideWhenUsed/>
    <w:rsid w:val="00016746"/>
  </w:style>
  <w:style w:type="paragraph" w:customStyle="1" w:styleId="xl114">
    <w:name w:val="xl114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016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016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016746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016746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01674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01674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0167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0167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01674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01674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01674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01674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01674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0167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0167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016746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016746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0167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016746"/>
  </w:style>
  <w:style w:type="numbering" w:customStyle="1" w:styleId="73">
    <w:name w:val="Нет списка7"/>
    <w:next w:val="a3"/>
    <w:uiPriority w:val="99"/>
    <w:semiHidden/>
    <w:unhideWhenUsed/>
    <w:rsid w:val="00016746"/>
  </w:style>
  <w:style w:type="numbering" w:customStyle="1" w:styleId="83">
    <w:name w:val="Нет списка8"/>
    <w:next w:val="a3"/>
    <w:uiPriority w:val="99"/>
    <w:semiHidden/>
    <w:unhideWhenUsed/>
    <w:rsid w:val="00016746"/>
  </w:style>
  <w:style w:type="numbering" w:customStyle="1" w:styleId="91">
    <w:name w:val="Нет списка9"/>
    <w:next w:val="a3"/>
    <w:uiPriority w:val="99"/>
    <w:semiHidden/>
    <w:unhideWhenUsed/>
    <w:rsid w:val="00016746"/>
  </w:style>
  <w:style w:type="numbering" w:customStyle="1" w:styleId="101">
    <w:name w:val="Нет списка10"/>
    <w:next w:val="a3"/>
    <w:uiPriority w:val="99"/>
    <w:semiHidden/>
    <w:unhideWhenUsed/>
    <w:rsid w:val="00016746"/>
  </w:style>
  <w:style w:type="numbering" w:customStyle="1" w:styleId="132">
    <w:name w:val="Нет списка13"/>
    <w:next w:val="a3"/>
    <w:uiPriority w:val="99"/>
    <w:semiHidden/>
    <w:unhideWhenUsed/>
    <w:rsid w:val="00016746"/>
  </w:style>
  <w:style w:type="numbering" w:customStyle="1" w:styleId="141">
    <w:name w:val="Нет списка14"/>
    <w:next w:val="a3"/>
    <w:uiPriority w:val="99"/>
    <w:semiHidden/>
    <w:unhideWhenUsed/>
    <w:rsid w:val="00016746"/>
  </w:style>
  <w:style w:type="numbering" w:customStyle="1" w:styleId="151">
    <w:name w:val="Нет списка15"/>
    <w:next w:val="a3"/>
    <w:uiPriority w:val="99"/>
    <w:semiHidden/>
    <w:unhideWhenUsed/>
    <w:rsid w:val="00016746"/>
  </w:style>
  <w:style w:type="table" w:customStyle="1" w:styleId="44">
    <w:name w:val="Сетка таблицы4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016746"/>
  </w:style>
  <w:style w:type="numbering" w:customStyle="1" w:styleId="171">
    <w:name w:val="Нет списка17"/>
    <w:next w:val="a3"/>
    <w:uiPriority w:val="99"/>
    <w:semiHidden/>
    <w:rsid w:val="00016746"/>
  </w:style>
  <w:style w:type="table" w:customStyle="1" w:styleId="64">
    <w:name w:val="Сетка таблицы6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016746"/>
  </w:style>
  <w:style w:type="numbering" w:customStyle="1" w:styleId="411">
    <w:name w:val="Нет списка41"/>
    <w:next w:val="a3"/>
    <w:uiPriority w:val="99"/>
    <w:semiHidden/>
    <w:unhideWhenUsed/>
    <w:rsid w:val="00016746"/>
  </w:style>
  <w:style w:type="numbering" w:customStyle="1" w:styleId="511">
    <w:name w:val="Нет списка51"/>
    <w:next w:val="a3"/>
    <w:semiHidden/>
    <w:rsid w:val="00016746"/>
  </w:style>
  <w:style w:type="table" w:customStyle="1" w:styleId="221">
    <w:name w:val="Сетка таблицы22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016746"/>
  </w:style>
  <w:style w:type="numbering" w:customStyle="1" w:styleId="710">
    <w:name w:val="Нет списка71"/>
    <w:next w:val="a3"/>
    <w:uiPriority w:val="99"/>
    <w:semiHidden/>
    <w:unhideWhenUsed/>
    <w:rsid w:val="00016746"/>
  </w:style>
  <w:style w:type="numbering" w:customStyle="1" w:styleId="810">
    <w:name w:val="Нет списка81"/>
    <w:next w:val="a3"/>
    <w:uiPriority w:val="99"/>
    <w:semiHidden/>
    <w:unhideWhenUsed/>
    <w:rsid w:val="00016746"/>
  </w:style>
  <w:style w:type="numbering" w:customStyle="1" w:styleId="910">
    <w:name w:val="Нет списка91"/>
    <w:next w:val="a3"/>
    <w:uiPriority w:val="99"/>
    <w:semiHidden/>
    <w:unhideWhenUsed/>
    <w:rsid w:val="00016746"/>
  </w:style>
  <w:style w:type="numbering" w:customStyle="1" w:styleId="1010">
    <w:name w:val="Нет списка101"/>
    <w:next w:val="a3"/>
    <w:uiPriority w:val="99"/>
    <w:semiHidden/>
    <w:unhideWhenUsed/>
    <w:rsid w:val="00016746"/>
  </w:style>
  <w:style w:type="numbering" w:customStyle="1" w:styleId="1210">
    <w:name w:val="Нет списка121"/>
    <w:next w:val="a3"/>
    <w:semiHidden/>
    <w:rsid w:val="00016746"/>
  </w:style>
  <w:style w:type="table" w:customStyle="1" w:styleId="320">
    <w:name w:val="Сетка таблицы32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016746"/>
  </w:style>
  <w:style w:type="numbering" w:customStyle="1" w:styleId="1410">
    <w:name w:val="Нет списка141"/>
    <w:next w:val="a3"/>
    <w:uiPriority w:val="99"/>
    <w:semiHidden/>
    <w:unhideWhenUsed/>
    <w:rsid w:val="00016746"/>
  </w:style>
  <w:style w:type="numbering" w:customStyle="1" w:styleId="1510">
    <w:name w:val="Нет списка151"/>
    <w:next w:val="a3"/>
    <w:uiPriority w:val="99"/>
    <w:semiHidden/>
    <w:unhideWhenUsed/>
    <w:rsid w:val="00016746"/>
  </w:style>
  <w:style w:type="table" w:customStyle="1" w:styleId="412">
    <w:name w:val="Сетка таблицы41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016746"/>
  </w:style>
  <w:style w:type="numbering" w:customStyle="1" w:styleId="191">
    <w:name w:val="Нет списка19"/>
    <w:next w:val="a3"/>
    <w:semiHidden/>
    <w:unhideWhenUsed/>
    <w:rsid w:val="00016746"/>
  </w:style>
  <w:style w:type="table" w:customStyle="1" w:styleId="74">
    <w:name w:val="Сетка таблицы7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016746"/>
  </w:style>
  <w:style w:type="numbering" w:customStyle="1" w:styleId="1100">
    <w:name w:val="Нет списка110"/>
    <w:next w:val="a3"/>
    <w:semiHidden/>
    <w:unhideWhenUsed/>
    <w:rsid w:val="00016746"/>
  </w:style>
  <w:style w:type="table" w:customStyle="1" w:styleId="84">
    <w:name w:val="Сетка таблицы8"/>
    <w:basedOn w:val="a2"/>
    <w:next w:val="affc"/>
    <w:uiPriority w:val="59"/>
    <w:rsid w:val="000167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016746"/>
  </w:style>
  <w:style w:type="numbering" w:customStyle="1" w:styleId="1130">
    <w:name w:val="Нет списка113"/>
    <w:next w:val="a3"/>
    <w:semiHidden/>
    <w:unhideWhenUsed/>
    <w:rsid w:val="00016746"/>
  </w:style>
  <w:style w:type="numbering" w:customStyle="1" w:styleId="240">
    <w:name w:val="Нет списка24"/>
    <w:next w:val="a3"/>
    <w:uiPriority w:val="99"/>
    <w:semiHidden/>
    <w:unhideWhenUsed/>
    <w:rsid w:val="00DF7E60"/>
  </w:style>
  <w:style w:type="numbering" w:customStyle="1" w:styleId="250">
    <w:name w:val="Нет списка25"/>
    <w:next w:val="a3"/>
    <w:semiHidden/>
    <w:rsid w:val="00042EB6"/>
  </w:style>
  <w:style w:type="numbering" w:customStyle="1" w:styleId="1140">
    <w:name w:val="Нет списка114"/>
    <w:next w:val="a3"/>
    <w:semiHidden/>
    <w:unhideWhenUsed/>
    <w:rsid w:val="00042EB6"/>
  </w:style>
  <w:style w:type="table" w:customStyle="1" w:styleId="92">
    <w:name w:val="Сетка таблицы9"/>
    <w:basedOn w:val="a2"/>
    <w:next w:val="affc"/>
    <w:uiPriority w:val="59"/>
    <w:rsid w:val="00042E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042EB6"/>
  </w:style>
  <w:style w:type="numbering" w:customStyle="1" w:styleId="115">
    <w:name w:val="Нет списка115"/>
    <w:next w:val="a3"/>
    <w:semiHidden/>
    <w:unhideWhenUsed/>
    <w:rsid w:val="0004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2BB08-ABCD-4F3B-93D9-E4DBBF06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75</Pages>
  <Words>20880</Words>
  <Characters>119018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16</cp:revision>
  <cp:lastPrinted>2023-11-15T04:01:00Z</cp:lastPrinted>
  <dcterms:created xsi:type="dcterms:W3CDTF">2024-01-18T04:38:00Z</dcterms:created>
  <dcterms:modified xsi:type="dcterms:W3CDTF">2026-01-20T05:29:00Z</dcterms:modified>
</cp:coreProperties>
</file>